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в школе - это неофициальное лицо, которое разбирает конфликтные ситуации, отслеживает соблюдение законных прав и интересов учащихся, учителей и родителей, занимается правовым воспитанием, образованием и профилактикой правонарушений.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Приоритетным направлением деятельности Уполномоченного является защита прав детей.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может помочь детский Уполномоченный:</w:t>
      </w:r>
    </w:p>
    <w:p w:rsidR="000F5BD6" w:rsidRPr="000F5BD6" w:rsidRDefault="000F5BD6" w:rsidP="000F5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содействие ребенку в восстановлении и защите его нарушенных прав;</w:t>
      </w:r>
    </w:p>
    <w:p w:rsidR="000F5BD6" w:rsidRPr="000F5BD6" w:rsidRDefault="000F5BD6" w:rsidP="000F5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Действует, руководствуясь законом и по собственной инициативе;</w:t>
      </w:r>
    </w:p>
    <w:p w:rsidR="000F5BD6" w:rsidRPr="000F5BD6" w:rsidRDefault="000F5BD6" w:rsidP="000F5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всю информацию о нарушениях прав ребенка;</w:t>
      </w:r>
    </w:p>
    <w:p w:rsidR="000F5BD6" w:rsidRPr="000F5BD6" w:rsidRDefault="000F5BD6" w:rsidP="000F5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 соответствующие органы о случаях нарушения прав и требует принятия мер по восстановлению прав. 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уполномоченного по правам человека в России учреждена Конституцией РФ 1993 года. Институт уполномоченного по правам ребенка сформирован в 1998 году.</w:t>
      </w:r>
    </w:p>
    <w:p w:rsidR="000F5BD6" w:rsidRPr="000F5BD6" w:rsidRDefault="00A369CD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0F5BD6" w:rsidRPr="000F5B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Поправки в федеральный закон "Об основных гарантиях прав ребенка в РФ»</w:t>
        </w:r>
      </w:hyperlink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Ростовской области реализует проект по введению в школах должности школьного уполномоченного по правам ребенка.</w:t>
      </w:r>
    </w:p>
    <w:p w:rsidR="000F5BD6" w:rsidRPr="000F5BD6" w:rsidRDefault="00A369CD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0F5BD6" w:rsidRPr="000F5B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ПРИМЕРНОЕ ПОЛОЖЕНИЕ об уполномоченном по правам ребенка в общеобразовательных учреждениях Ростовской области. Об организации деятельности уполномоченных по правам ребенка в общеобразовательных учреждениях Ростовской области</w:t>
        </w:r>
      </w:hyperlink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постановление Администрации Ростовской области от 31.12.2008 № 628 «Об уполномоченном по правам ребенка в общеобразовательных учреждениях Ростовской области». Оно было подготовлено министерством образования совместно с секретариатом Уполномоченного по правам ребенка в Ростовской области.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должности школьных уполномоченных по правам ребенка - одна из важных государственных мер в рамках построения гражданского общества. Детское благополучие - ключевой стратегический показатель эффективности государственной образовательной политики.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уполномоченный при принятии своих решений независим от органов и должностных лиц учреждения. Деятельность школьного уполномоченного по правам ребенка строится на безвозмездной основе.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уполномоченные избираются на общем собрании учащихся. Лица, занимающие в учреждении административную должность, не могут быть избраны уполномоченным. Уполномоченным может быть выбран любой совершеннолетний участник образовательного процесса: учитель, воспитатель, психолог, социальный педагог, родитель.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проводит организацию специализированной подготовки уполномоченных к работе на базе Ростовского областного института повышения 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квалификации и переподготовки работников образования за счет средств областного бюджета.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Резюме прав, определенных Конвенцией о правах ребенка (1989 г ГАООН).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до 18 лет считается, в соответствии с законом своей страны, ребенком и обладает всеми правами, заключенными в данной конвенции;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воспитание в семейном окружении или быть на попечении тех, кто обеспечивает им наилучший уход;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уровень жизни, необходимый для его умственного, физического и духовного развития;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медицинский уход;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Дети-инвалиды имеют право на особую заботу и обучение;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имеют право на отдых и игры, а также на участие в культурной и творческой жизни;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бесплатное образование;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на безопасные условия жизни, право не подвергаться жестокому или небрежному обращению;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должен использоваться в качестве дешевой рабочей силы;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свободно выражать свое мнение, искать, получать и передавать информацию любого рода, если только это не вредит другим людям;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говорить на родном языке, исповедовать свою религию, соблюдать обряды своей культуры;</w:t>
      </w:r>
    </w:p>
    <w:p w:rsidR="000F5BD6" w:rsidRPr="000F5BD6" w:rsidRDefault="000F5BD6" w:rsidP="000F5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в соответствии со своим возрастом и зрелостью, имеет право свободно выражать свои взгляды по всем затрагивающим его вопросам.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обратиться?</w:t>
      </w:r>
    </w:p>
    <w:p w:rsidR="00A369CD" w:rsidRDefault="000F5BD6" w:rsidP="00A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осознаешь, что твои права нарушаются, но не знаешь, как написать заявление, ты испытываешь жестокое обращение в семье, либо у тебя возникли проблемы с оформлением гражданства, тебе отказывают в предоставлении льгот, назначении и выплате социальных пособий, незаконно выселяют из квартиры, не дают реализовать свое право на жилье, то имеешь полное право обратиться за защитой к Уполномоченному по правам ребенка.</w:t>
      </w:r>
      <w:proofErr w:type="gramEnd"/>
    </w:p>
    <w:p w:rsidR="00A369CD" w:rsidRPr="00A369CD" w:rsidRDefault="000F5BD6" w:rsidP="00A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Уполномоченный при Президенте Российской Федерации по правам ребенка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="00A369CD" w:rsidRPr="00A369CD">
        <w:rPr>
          <w:rFonts w:ascii="Times New Roman" w:eastAsia="Times New Roman" w:hAnsi="Times New Roman" w:cs="Times New Roman"/>
          <w:b/>
          <w:color w:val="020C22"/>
          <w:spacing w:val="-9"/>
          <w:kern w:val="36"/>
          <w:sz w:val="28"/>
          <w:szCs w:val="28"/>
          <w:lang w:eastAsia="ru-RU"/>
        </w:rPr>
        <w:t xml:space="preserve">Анна </w:t>
      </w:r>
      <w:r w:rsidR="00A369CD">
        <w:rPr>
          <w:rFonts w:ascii="Times New Roman" w:eastAsia="Times New Roman" w:hAnsi="Times New Roman" w:cs="Times New Roman"/>
          <w:b/>
          <w:color w:val="020C22"/>
          <w:spacing w:val="-9"/>
          <w:kern w:val="36"/>
          <w:lang w:eastAsia="ru-RU"/>
        </w:rPr>
        <w:t xml:space="preserve"> Юрьевна </w:t>
      </w:r>
      <w:r w:rsidR="00A369CD" w:rsidRPr="00A369CD">
        <w:rPr>
          <w:rFonts w:ascii="Times New Roman" w:eastAsia="Times New Roman" w:hAnsi="Times New Roman" w:cs="Times New Roman"/>
          <w:b/>
          <w:color w:val="020C22"/>
          <w:spacing w:val="-9"/>
          <w:kern w:val="36"/>
          <w:sz w:val="28"/>
          <w:szCs w:val="28"/>
          <w:lang w:eastAsia="ru-RU"/>
        </w:rPr>
        <w:t>Кузнецова </w:t>
      </w:r>
    </w:p>
    <w:p w:rsidR="000F5BD6" w:rsidRPr="000F5BD6" w:rsidRDefault="00A369CD" w:rsidP="00A36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5BD6"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Уполномоченный по правам ребенка в Ростовской области</w:t>
      </w:r>
      <w:r w:rsidR="000F5BD6"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hyperlink r:id="rId8" w:history="1">
        <w:r w:rsidR="000F5BD6" w:rsidRPr="000F5B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Ирина Александровна Черкасова</w:t>
        </w:r>
      </w:hyperlink>
      <w:r w:rsidR="000F5BD6"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>, 344068, г. Ростов-на-Дону, пр. Нагибина, 31 Б, тел. (863) 2800-603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по правам ребенка в МБОУ </w:t>
      </w:r>
      <w:r w:rsidR="00A36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Верхнеталовской </w:t>
      </w: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A369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Голоднова Надежда Николаевна  8(86385)55-10</w:t>
      </w:r>
    </w:p>
    <w:p w:rsidR="000F5BD6" w:rsidRPr="000F5BD6" w:rsidRDefault="000F5BD6" w:rsidP="000F5B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телефон доверия в Ростовской области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A369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8-800-2000-122</w:t>
      </w:r>
      <w:r w:rsidRPr="000F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(звонок на детский телефон доверия осуществляется с любого стационарного или мобильного телефона бесплатно и анонимно)</w:t>
      </w:r>
    </w:p>
    <w:p w:rsidR="006A1EFA" w:rsidRDefault="006A1EFA">
      <w:bookmarkStart w:id="0" w:name="_GoBack"/>
      <w:bookmarkEnd w:id="0"/>
    </w:p>
    <w:sectPr w:rsidR="006A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5159"/>
    <w:multiLevelType w:val="multilevel"/>
    <w:tmpl w:val="33E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26D9B"/>
    <w:multiLevelType w:val="multilevel"/>
    <w:tmpl w:val="26B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D6"/>
    <w:rsid w:val="000F5BD6"/>
    <w:rsid w:val="006A1EFA"/>
    <w:rsid w:val="00A3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9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9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9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9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tov.rfdet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ernograd.ru/docs/PRIKAZ_MINISTRA%2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rnograd.ru/docs/ombudsman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Шкаров</dc:creator>
  <cp:lastModifiedBy>User</cp:lastModifiedBy>
  <cp:revision>2</cp:revision>
  <dcterms:created xsi:type="dcterms:W3CDTF">2016-12-04T13:37:00Z</dcterms:created>
  <dcterms:modified xsi:type="dcterms:W3CDTF">2016-12-04T13:37:00Z</dcterms:modified>
</cp:coreProperties>
</file>