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02" w:rsidRDefault="00B16602" w:rsidP="00B16602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4 к приказу от 25.01.202</w:t>
      </w:r>
      <w:r w:rsidR="0094623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№ </w:t>
      </w:r>
      <w:r w:rsidR="009462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5015BA" w:rsidRDefault="005015BA" w:rsidP="005015BA">
      <w:pPr>
        <w:jc w:val="center"/>
        <w:rPr>
          <w:b/>
          <w:color w:val="000000"/>
          <w:sz w:val="24"/>
          <w:szCs w:val="24"/>
        </w:rPr>
      </w:pPr>
    </w:p>
    <w:p w:rsidR="005015BA" w:rsidRPr="00051CA8" w:rsidRDefault="005015BA" w:rsidP="005015BA">
      <w:pPr>
        <w:jc w:val="center"/>
        <w:rPr>
          <w:b/>
          <w:color w:val="000000"/>
          <w:sz w:val="24"/>
          <w:szCs w:val="24"/>
        </w:rPr>
      </w:pPr>
      <w:r w:rsidRPr="00051CA8">
        <w:rPr>
          <w:b/>
          <w:color w:val="000000"/>
          <w:sz w:val="24"/>
          <w:szCs w:val="24"/>
        </w:rPr>
        <w:t>ПЛАН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 xml:space="preserve">учебно-воспитательных, внеурочных и социокультурных мероприятий 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>в центре образования естественно-научной и технологической направленностей «Точка роста» на 202</w:t>
      </w:r>
      <w:r w:rsidR="0094623B">
        <w:rPr>
          <w:b/>
          <w:sz w:val="24"/>
          <w:szCs w:val="24"/>
        </w:rPr>
        <w:t>2</w:t>
      </w:r>
      <w:r w:rsidRPr="00051CA8">
        <w:rPr>
          <w:b/>
          <w:sz w:val="24"/>
          <w:szCs w:val="24"/>
        </w:rPr>
        <w:t>/202</w:t>
      </w:r>
      <w:r w:rsidR="0094623B">
        <w:rPr>
          <w:b/>
          <w:sz w:val="24"/>
          <w:szCs w:val="24"/>
        </w:rPr>
        <w:t>3</w:t>
      </w:r>
      <w:r w:rsidRPr="00051CA8">
        <w:rPr>
          <w:b/>
          <w:sz w:val="24"/>
          <w:szCs w:val="24"/>
        </w:rPr>
        <w:t xml:space="preserve"> учебный год</w:t>
      </w:r>
    </w:p>
    <w:tbl>
      <w:tblPr>
        <w:tblW w:w="9640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"/>
        <w:gridCol w:w="34"/>
        <w:gridCol w:w="8"/>
        <w:gridCol w:w="4743"/>
        <w:gridCol w:w="695"/>
        <w:gridCol w:w="71"/>
        <w:gridCol w:w="1115"/>
        <w:gridCol w:w="183"/>
        <w:gridCol w:w="2352"/>
        <w:gridCol w:w="6"/>
      </w:tblGrid>
      <w:tr w:rsidR="00AD0185" w:rsidRPr="00AD0185" w:rsidTr="000B56D1">
        <w:trPr>
          <w:gridAfter w:val="1"/>
          <w:wAfter w:w="6" w:type="dxa"/>
        </w:trPr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№ п/п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Ответственные</w:t>
            </w:r>
          </w:p>
        </w:tc>
      </w:tr>
      <w:tr w:rsidR="00AD0185" w:rsidRPr="00AD0185" w:rsidTr="005945B3">
        <w:trPr>
          <w:gridAfter w:val="1"/>
          <w:wAfter w:w="6" w:type="dxa"/>
        </w:trPr>
        <w:tc>
          <w:tcPr>
            <w:tcW w:w="96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Учебно-воспитательные мероприятия</w:t>
            </w:r>
          </w:p>
        </w:tc>
      </w:tr>
      <w:tr w:rsidR="00AD0185" w:rsidRPr="00AD0185" w:rsidTr="000B56D1">
        <w:trPr>
          <w:gridAfter w:val="1"/>
          <w:wAfter w:w="6" w:type="dxa"/>
        </w:trPr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1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Центра, администрация школы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1.</w:t>
            </w: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школьного этапа олимпиад по предметам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Сентябрь-октябрь-202</w:t>
            </w:r>
            <w:r w:rsidR="0094623B">
              <w:rPr>
                <w:sz w:val="24"/>
                <w:szCs w:val="24"/>
              </w:rPr>
              <w:t>2</w:t>
            </w:r>
            <w:r w:rsidRPr="00AD0185">
              <w:rPr>
                <w:sz w:val="24"/>
                <w:szCs w:val="24"/>
              </w:rPr>
              <w:t>г.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Члены жюри олимпиад.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3.</w:t>
            </w: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открытых уроков  по физике, химии, биологии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Семинар - практикум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«Использование цифрового микроскопа на уроках биологии»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 2022г.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Мастер — класс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«Организация проектной  и исследовательской деятельности учащихся с использованием цифровой лаборатории по химии»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</w:t>
            </w:r>
            <w:r w:rsidR="0094623B">
              <w:rPr>
                <w:sz w:val="24"/>
                <w:szCs w:val="24"/>
              </w:rPr>
              <w:t>3</w:t>
            </w:r>
            <w:r w:rsidRPr="00AD0185">
              <w:rPr>
                <w:sz w:val="24"/>
                <w:szCs w:val="24"/>
              </w:rPr>
              <w:t>r.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Мастер — класс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«Применение современного лабораторного оборудования в проектной деятельности школьника по физике»</w:t>
            </w:r>
          </w:p>
        </w:tc>
        <w:tc>
          <w:tcPr>
            <w:tcW w:w="118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</w:t>
            </w:r>
            <w:r w:rsidR="0094623B">
              <w:rPr>
                <w:sz w:val="24"/>
                <w:szCs w:val="24"/>
              </w:rPr>
              <w:t>3</w:t>
            </w:r>
            <w:r w:rsidRPr="00AD0185">
              <w:rPr>
                <w:sz w:val="24"/>
                <w:szCs w:val="24"/>
              </w:rPr>
              <w:t>r.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5945B3">
        <w:tc>
          <w:tcPr>
            <w:tcW w:w="96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Внеурочные мероприятия</w:t>
            </w:r>
          </w:p>
        </w:tc>
      </w:tr>
      <w:tr w:rsidR="00AD0185" w:rsidRPr="00AD0185" w:rsidTr="000B56D1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Участие обучающихся школы в ярмарках (фестивалях) профессий, конкурсах, мероприятиях профориентационной направленности: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единый день профориентации;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всероссийские онлайн-уроки на портале «ПроеКТОриЯ»;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дни открытых дверей в профессиональных учебных заведениях города Миллерово.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Заместитель директора по ВР, классные руководители, 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«Умные каникулы - нескучные каникулы»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Реализация курсов внеурочной деятельности и программ дополнительного образования: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- «Линия жизни» (биология);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- «Юный химик»;</w:t>
            </w:r>
            <w:r w:rsidRPr="00AD0185">
              <w:rPr>
                <w:sz w:val="24"/>
                <w:szCs w:val="24"/>
              </w:rPr>
              <w:br/>
              <w:t>- «Королевство шахмат»;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- «Физика вокруг нас» 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Октябрь–ноябрь 202</w:t>
            </w:r>
            <w:r w:rsidR="0094623B">
              <w:rPr>
                <w:sz w:val="24"/>
                <w:szCs w:val="24"/>
              </w:rPr>
              <w:t>2</w:t>
            </w:r>
            <w:r w:rsidRPr="00AD0185">
              <w:rPr>
                <w:sz w:val="24"/>
                <w:szCs w:val="24"/>
              </w:rPr>
              <w:t>,</w:t>
            </w:r>
          </w:p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март-апрель 202</w:t>
            </w:r>
            <w:r w:rsidR="0094623B">
              <w:rPr>
                <w:sz w:val="24"/>
                <w:szCs w:val="24"/>
              </w:rPr>
              <w:t>3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Школьные турниры по шашкам и шахматам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Декабрь, май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всероссийского урока «Экология и энергосбережение» (Вместе ярче)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Октябрь 202</w:t>
            </w:r>
            <w:r w:rsidR="0094623B">
              <w:rPr>
                <w:sz w:val="24"/>
                <w:szCs w:val="24"/>
              </w:rPr>
              <w:t>2</w:t>
            </w:r>
            <w:r w:rsidRPr="00AD0185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всероссийского экологического диктанта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ноябрь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День науки в «Точке роста»: Демонстрация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обучающимся навыков работы с современном оборудованием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 202</w:t>
            </w:r>
            <w:r w:rsidR="0094623B">
              <w:rPr>
                <w:sz w:val="24"/>
                <w:szCs w:val="24"/>
              </w:rPr>
              <w:t>3</w:t>
            </w:r>
            <w:r w:rsidRPr="00AD0185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Гагаринский урок «Космос - это мы»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</w:t>
            </w:r>
            <w:r w:rsidR="0094623B">
              <w:rPr>
                <w:sz w:val="24"/>
                <w:szCs w:val="24"/>
              </w:rPr>
              <w:t>3</w:t>
            </w:r>
            <w:r w:rsidRPr="00AD0185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87"/>
        </w:trPr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Всероссийские акции «День ДНК», «Всероссийский урок генетики» (Единые тематические уроки)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</w:t>
            </w:r>
            <w:r w:rsidR="0094623B">
              <w:rPr>
                <w:sz w:val="24"/>
                <w:szCs w:val="24"/>
              </w:rPr>
              <w:t>3</w:t>
            </w:r>
            <w:r w:rsidRPr="00AD0185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Научно-практическая конференция обучающихся «Первые шаги в науку»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Защита проектов обучающимися 5-9 классов в рамках освоения курсов внеурочной деятельности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</w:t>
            </w:r>
            <w:r w:rsidR="0094623B">
              <w:rPr>
                <w:sz w:val="24"/>
                <w:szCs w:val="24"/>
              </w:rPr>
              <w:t>3</w:t>
            </w:r>
            <w:r w:rsidRPr="00AD0185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Члены комиссии.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proofErr w:type="spellStart"/>
            <w:r w:rsidRPr="00AD0185">
              <w:rPr>
                <w:sz w:val="24"/>
                <w:szCs w:val="24"/>
              </w:rPr>
              <w:t>Рководители</w:t>
            </w:r>
            <w:proofErr w:type="spellEnd"/>
            <w:r w:rsidRPr="00AD0185">
              <w:rPr>
                <w:sz w:val="24"/>
                <w:szCs w:val="24"/>
              </w:rPr>
              <w:t xml:space="preserve"> проектов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Всероссийский Урок Победы (о вкладе ученых и инженеров в дело Победы) Единый Всероссийский урок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94623B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Май 202</w:t>
            </w:r>
            <w:r w:rsidR="0094623B">
              <w:rPr>
                <w:sz w:val="24"/>
                <w:szCs w:val="24"/>
              </w:rPr>
              <w:t>3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5945B3">
        <w:tc>
          <w:tcPr>
            <w:tcW w:w="96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Социокультурные мероприятия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Презентация Центра для образовательных организаций. Знакомство с Центром «Точка роста»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Экскурсия в Центр «Точка роста» для обучающихся начальной школы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и 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Участие в онлайн мероприятиях естественно-научной направленности 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и педагоги Центра</w:t>
            </w:r>
          </w:p>
        </w:tc>
      </w:tr>
      <w:tr w:rsidR="00AD0185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встреч и собраний с родительской общественностью.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5945B3" w:rsidRPr="00AD0185" w:rsidTr="000B5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945B3">
            <w:pPr>
              <w:rPr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Площадка «Мир возможностей» (на базе Центра «Точка роста»)</w:t>
            </w:r>
            <w:r>
              <w:rPr>
                <w:sz w:val="24"/>
                <w:szCs w:val="24"/>
              </w:rPr>
              <w:t>.</w:t>
            </w:r>
            <w:r w:rsidRPr="00AD0185">
              <w:rPr>
                <w:sz w:val="24"/>
                <w:szCs w:val="24"/>
              </w:rPr>
              <w:t xml:space="preserve"> Вовлечение учащихся в совместные проекты</w:t>
            </w:r>
          </w:p>
        </w:tc>
        <w:tc>
          <w:tcPr>
            <w:tcW w:w="1295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E14B8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E14B8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</w:tbl>
    <w:p w:rsidR="00AD0185" w:rsidRDefault="00AD0185" w:rsidP="00AD0185"/>
    <w:p w:rsidR="00A7409F" w:rsidRDefault="00A7409F"/>
    <w:sectPr w:rsidR="00A7409F" w:rsidSect="00DC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3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BA"/>
    <w:rsid w:val="000B1FD2"/>
    <w:rsid w:val="000B56D1"/>
    <w:rsid w:val="00473338"/>
    <w:rsid w:val="004B54D1"/>
    <w:rsid w:val="005015BA"/>
    <w:rsid w:val="005945B3"/>
    <w:rsid w:val="006D031F"/>
    <w:rsid w:val="0094623B"/>
    <w:rsid w:val="009F4C9F"/>
    <w:rsid w:val="00A7409F"/>
    <w:rsid w:val="00AD0185"/>
    <w:rsid w:val="00B16602"/>
    <w:rsid w:val="00D03E32"/>
    <w:rsid w:val="00DC15EF"/>
    <w:rsid w:val="00EB22FE"/>
    <w:rsid w:val="00F3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E6ACE-5AC7-4A0E-A6BC-E32F1E82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5BA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409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4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0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eformattedText">
    <w:name w:val="Preformatted Text"/>
    <w:basedOn w:val="a"/>
    <w:qFormat/>
    <w:rsid w:val="00B16602"/>
    <w:pPr>
      <w:widowControl w:val="0"/>
    </w:pPr>
    <w:rPr>
      <w:rFonts w:ascii="Liberation Mono" w:eastAsia="Liberation Mono" w:hAnsi="Liberation Mono" w:cs="Liberation Mono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2022-02-10T09:19:00Z</dcterms:created>
  <dcterms:modified xsi:type="dcterms:W3CDTF">2022-02-10T09:19:00Z</dcterms:modified>
</cp:coreProperties>
</file>